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E4" w:rsidRDefault="005660E4" w:rsidP="005660E4">
      <w:pPr>
        <w:rPr>
          <w:color w:val="1F497D"/>
        </w:rPr>
      </w:pPr>
      <w:bookmarkStart w:id="0" w:name="_GoBack"/>
      <w:bookmarkEnd w:id="0"/>
    </w:p>
    <w:p w:rsidR="005660E4" w:rsidRDefault="005660E4" w:rsidP="005660E4">
      <w:pPr>
        <w:tabs>
          <w:tab w:val="left" w:pos="1200"/>
        </w:tabs>
        <w:rPr>
          <w:rFonts w:ascii="Calibri" w:hAnsi="Calibri" w:cs="Calibri"/>
        </w:rPr>
      </w:pPr>
      <w:bookmarkStart w:id="1" w:name="_MailOriginal"/>
      <w:r>
        <w:rPr>
          <w:color w:val="1F497D"/>
        </w:rPr>
        <w:tab/>
      </w:r>
    </w:p>
    <w:p w:rsidR="005660E4" w:rsidRDefault="005660E4" w:rsidP="005660E4"/>
    <w:p w:rsidR="005660E4" w:rsidRDefault="005660E4" w:rsidP="005660E4">
      <w:pPr>
        <w:spacing w:after="75"/>
        <w:ind w:left="240" w:right="540"/>
        <w:rPr>
          <w:color w:val="202124"/>
          <w:spacing w:val="3"/>
          <w:sz w:val="24"/>
          <w:szCs w:val="24"/>
        </w:rPr>
      </w:pPr>
      <w:r>
        <w:rPr>
          <w:noProof/>
          <w:color w:val="202124"/>
          <w:spacing w:val="3"/>
          <w:sz w:val="24"/>
          <w:szCs w:val="24"/>
        </w:rPr>
        <w:drawing>
          <wp:inline distT="0" distB="0" distL="0" distR="0">
            <wp:extent cx="3200400" cy="952500"/>
            <wp:effectExtent l="0" t="0" r="0" b="0"/>
            <wp:docPr id="2" name="Picture 2" descr="cid:image001.png@01D5FEB8.A2CB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EB8.A2CBA3F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952500"/>
                    </a:xfrm>
                    <a:prstGeom prst="rect">
                      <a:avLst/>
                    </a:prstGeom>
                    <a:noFill/>
                    <a:ln>
                      <a:noFill/>
                    </a:ln>
                  </pic:spPr>
                </pic:pic>
              </a:graphicData>
            </a:graphic>
          </wp:inline>
        </w:drawing>
      </w:r>
    </w:p>
    <w:p w:rsidR="005660E4" w:rsidRDefault="005660E4" w:rsidP="005660E4">
      <w:pPr>
        <w:spacing w:after="75"/>
        <w:ind w:left="240" w:right="540"/>
        <w:rPr>
          <w:color w:val="202124"/>
          <w:spacing w:val="3"/>
          <w:sz w:val="24"/>
          <w:szCs w:val="24"/>
        </w:rPr>
      </w:pPr>
      <w:r>
        <w:rPr>
          <w:color w:val="202124"/>
          <w:spacing w:val="3"/>
          <w:sz w:val="24"/>
          <w:szCs w:val="24"/>
        </w:rPr>
        <w:t>As you are well-aware, we are dealing with a significant International health issue with the Coronavirus. </w:t>
      </w:r>
    </w:p>
    <w:p w:rsidR="005660E4" w:rsidRDefault="005660E4" w:rsidP="005660E4">
      <w:pPr>
        <w:spacing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Our State has declared a State of emergency. </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In an effort to safeguard the well-being of our team and our clients, we have made the decision to work remotely effe</w:t>
      </w:r>
      <w:bookmarkStart w:id="2" w:name="m_2848531119282811140__GoBack"/>
      <w:bookmarkEnd w:id="2"/>
      <w:r>
        <w:rPr>
          <w:color w:val="202124"/>
          <w:spacing w:val="3"/>
          <w:sz w:val="24"/>
          <w:szCs w:val="24"/>
        </w:rPr>
        <w:t>ctive 3/20/20 until further notice.</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Even though we will not be at the office, we are fully open for business!</w:t>
      </w:r>
    </w:p>
    <w:p w:rsidR="007949E9" w:rsidRDefault="007949E9" w:rsidP="005660E4">
      <w:pPr>
        <w:spacing w:before="75" w:after="75"/>
        <w:ind w:left="240" w:right="540"/>
        <w:rPr>
          <w:color w:val="202124"/>
          <w:spacing w:val="3"/>
          <w:sz w:val="24"/>
          <w:szCs w:val="24"/>
        </w:rPr>
      </w:pPr>
    </w:p>
    <w:p w:rsidR="005660E4" w:rsidRDefault="005660E4" w:rsidP="007949E9">
      <w:pPr>
        <w:spacing w:before="75" w:after="75"/>
        <w:ind w:left="240" w:right="540"/>
        <w:rPr>
          <w:color w:val="202124"/>
          <w:spacing w:val="3"/>
          <w:sz w:val="24"/>
          <w:szCs w:val="24"/>
        </w:rPr>
      </w:pPr>
      <w:r>
        <w:rPr>
          <w:color w:val="202124"/>
          <w:spacing w:val="3"/>
          <w:sz w:val="24"/>
          <w:szCs w:val="24"/>
        </w:rPr>
        <w:t>If you need an</w:t>
      </w:r>
      <w:r w:rsidR="007949E9">
        <w:rPr>
          <w:color w:val="202124"/>
          <w:spacing w:val="3"/>
          <w:sz w:val="24"/>
          <w:szCs w:val="24"/>
        </w:rPr>
        <w:t xml:space="preserve">ything, please email us or call. </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You will be able to conduct all normal investment and money movement actions during this time.</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For check deposits, please use one of the following:</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1. RJ app to scan from your phone </w:t>
      </w:r>
    </w:p>
    <w:p w:rsidR="005660E4" w:rsidRDefault="005660E4" w:rsidP="005660E4">
      <w:pPr>
        <w:spacing w:before="75" w:after="75"/>
        <w:ind w:left="240" w:right="540"/>
        <w:rPr>
          <w:color w:val="202124"/>
          <w:spacing w:val="3"/>
          <w:sz w:val="24"/>
          <w:szCs w:val="24"/>
        </w:rPr>
      </w:pPr>
      <w:r>
        <w:rPr>
          <w:color w:val="202124"/>
          <w:spacing w:val="3"/>
          <w:sz w:val="24"/>
          <w:szCs w:val="24"/>
        </w:rPr>
        <w:t>2. Mail your check to RJ home offices </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If you have recently mailed a check to our offices, please notify us immediately so we can confirm receipt.</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Any checks sent after 3/20/20 may not be deposited in a timely manner, and will be held by the postal service.</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 xml:space="preserve">We will be monitoring Federal, State and local directives and look forward to returning to our offices as </w:t>
      </w:r>
      <w:r>
        <w:rPr>
          <w:spacing w:val="3"/>
          <w:sz w:val="24"/>
          <w:szCs w:val="24"/>
        </w:rPr>
        <w:t>so</w:t>
      </w:r>
      <w:r>
        <w:rPr>
          <w:color w:val="202124"/>
          <w:spacing w:val="3"/>
          <w:sz w:val="24"/>
          <w:szCs w:val="24"/>
        </w:rPr>
        <w:t>on as we can.</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 xml:space="preserve">If you would like to check your accounts please remember you can check your accounts online at </w:t>
      </w:r>
      <w:hyperlink r:id="rId5" w:history="1">
        <w:r>
          <w:rPr>
            <w:rStyle w:val="Hyperlink"/>
            <w:spacing w:val="3"/>
            <w:sz w:val="24"/>
            <w:szCs w:val="24"/>
          </w:rPr>
          <w:t>https://clientaccess.rjf.com/</w:t>
        </w:r>
      </w:hyperlink>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color w:val="202124"/>
          <w:spacing w:val="3"/>
          <w:sz w:val="24"/>
          <w:szCs w:val="24"/>
        </w:rPr>
        <w:t>Please note, we are still following our normal guidelines that we cannot accept trading instructions or requests for money movement via voicemail or email.</w:t>
      </w:r>
    </w:p>
    <w:p w:rsidR="005660E4" w:rsidRDefault="005660E4" w:rsidP="005660E4">
      <w:pPr>
        <w:spacing w:before="75" w:after="75"/>
        <w:ind w:left="240" w:right="540"/>
        <w:rPr>
          <w:color w:val="202124"/>
          <w:spacing w:val="3"/>
          <w:sz w:val="24"/>
          <w:szCs w:val="24"/>
        </w:rPr>
      </w:pPr>
    </w:p>
    <w:p w:rsidR="005660E4" w:rsidRDefault="005660E4" w:rsidP="005660E4">
      <w:pPr>
        <w:spacing w:before="75" w:after="75"/>
        <w:ind w:left="240" w:right="540"/>
        <w:rPr>
          <w:b/>
          <w:bCs/>
          <w:color w:val="202124"/>
          <w:spacing w:val="3"/>
          <w:sz w:val="24"/>
          <w:szCs w:val="24"/>
        </w:rPr>
      </w:pPr>
      <w:r>
        <w:rPr>
          <w:b/>
          <w:bCs/>
          <w:color w:val="202124"/>
          <w:spacing w:val="3"/>
          <w:sz w:val="24"/>
          <w:szCs w:val="24"/>
        </w:rPr>
        <w:t>Check Deposits</w:t>
      </w:r>
    </w:p>
    <w:p w:rsidR="005660E4" w:rsidRDefault="005660E4" w:rsidP="005660E4">
      <w:pPr>
        <w:spacing w:before="75" w:after="75"/>
        <w:ind w:left="240" w:right="540"/>
        <w:rPr>
          <w:b/>
          <w:bCs/>
          <w:color w:val="202124"/>
          <w:spacing w:val="3"/>
          <w:sz w:val="24"/>
          <w:szCs w:val="24"/>
        </w:rPr>
      </w:pPr>
    </w:p>
    <w:p w:rsidR="005660E4" w:rsidRDefault="005660E4" w:rsidP="005660E4">
      <w:pPr>
        <w:spacing w:line="324" w:lineRule="atLeast"/>
        <w:ind w:left="240" w:right="540"/>
        <w:rPr>
          <w:i/>
          <w:iCs/>
          <w:color w:val="202124"/>
          <w:spacing w:val="3"/>
          <w:sz w:val="24"/>
          <w:szCs w:val="24"/>
        </w:rPr>
      </w:pPr>
      <w:r>
        <w:rPr>
          <w:i/>
          <w:iCs/>
          <w:color w:val="202124"/>
          <w:spacing w:val="3"/>
          <w:sz w:val="24"/>
          <w:szCs w:val="24"/>
        </w:rPr>
        <w:t>There are two options for processing check deposits if the branch is unavailable.  The first option is to overnight check(s) to Raymond James Home Office for processing.  The second option is to scan the check(s) via our Mobile Deposit system.    Instructions for both options are included below.</w:t>
      </w:r>
    </w:p>
    <w:p w:rsidR="005660E4" w:rsidRDefault="005660E4" w:rsidP="005660E4">
      <w:pPr>
        <w:spacing w:line="324" w:lineRule="atLeast"/>
        <w:ind w:left="240" w:right="540"/>
        <w:rPr>
          <w:color w:val="202124"/>
          <w:spacing w:val="3"/>
          <w:sz w:val="24"/>
          <w:szCs w:val="24"/>
        </w:rPr>
      </w:pPr>
    </w:p>
    <w:p w:rsidR="005660E4" w:rsidRDefault="005660E4" w:rsidP="005660E4">
      <w:pPr>
        <w:spacing w:line="324" w:lineRule="atLeast"/>
        <w:ind w:left="240" w:right="540"/>
        <w:rPr>
          <w:b/>
          <w:bCs/>
          <w:color w:val="202124"/>
          <w:spacing w:val="3"/>
          <w:sz w:val="24"/>
          <w:szCs w:val="24"/>
        </w:rPr>
      </w:pPr>
      <w:r>
        <w:rPr>
          <w:b/>
          <w:bCs/>
          <w:color w:val="202124"/>
          <w:spacing w:val="3"/>
          <w:sz w:val="24"/>
          <w:szCs w:val="24"/>
        </w:rPr>
        <w:t>Sending a physical check for deposit  </w:t>
      </w:r>
    </w:p>
    <w:p w:rsidR="005660E4" w:rsidRDefault="005660E4" w:rsidP="005660E4">
      <w:pPr>
        <w:spacing w:line="324" w:lineRule="atLeast"/>
        <w:ind w:left="240" w:right="540"/>
        <w:rPr>
          <w:color w:val="202124"/>
          <w:spacing w:val="3"/>
          <w:sz w:val="24"/>
          <w:szCs w:val="24"/>
        </w:rPr>
      </w:pPr>
    </w:p>
    <w:p w:rsidR="005660E4" w:rsidRDefault="005660E4" w:rsidP="005660E4">
      <w:pPr>
        <w:spacing w:line="324" w:lineRule="atLeast"/>
        <w:ind w:left="240" w:right="540"/>
        <w:rPr>
          <w:b/>
          <w:bCs/>
          <w:color w:val="202124"/>
          <w:spacing w:val="3"/>
          <w:sz w:val="24"/>
          <w:szCs w:val="24"/>
        </w:rPr>
      </w:pPr>
      <w:r>
        <w:rPr>
          <w:b/>
          <w:bCs/>
          <w:color w:val="202124"/>
          <w:spacing w:val="3"/>
          <w:sz w:val="24"/>
          <w:szCs w:val="24"/>
        </w:rPr>
        <w:t>What you need to know</w:t>
      </w:r>
    </w:p>
    <w:p w:rsidR="005660E4" w:rsidRDefault="005660E4" w:rsidP="005660E4">
      <w:pPr>
        <w:spacing w:line="324" w:lineRule="atLeast"/>
        <w:ind w:left="240" w:right="540"/>
        <w:rPr>
          <w:color w:val="202124"/>
          <w:spacing w:val="3"/>
          <w:sz w:val="24"/>
          <w:szCs w:val="24"/>
        </w:rPr>
      </w:pPr>
    </w:p>
    <w:p w:rsidR="005660E4" w:rsidRDefault="005660E4" w:rsidP="005660E4">
      <w:pPr>
        <w:ind w:left="780" w:right="540"/>
        <w:rPr>
          <w:color w:val="202124"/>
          <w:spacing w:val="3"/>
          <w:sz w:val="24"/>
          <w:szCs w:val="24"/>
        </w:rPr>
      </w:pPr>
      <w:r>
        <w:rPr>
          <w:color w:val="202124"/>
          <w:spacing w:val="3"/>
          <w:sz w:val="24"/>
          <w:szCs w:val="24"/>
        </w:rPr>
        <w:t>1.) Check(s) must be payable to Raymond James or the name on the account</w:t>
      </w:r>
    </w:p>
    <w:p w:rsidR="005660E4" w:rsidRDefault="005660E4" w:rsidP="005660E4">
      <w:pPr>
        <w:ind w:left="780" w:right="540"/>
        <w:rPr>
          <w:color w:val="202124"/>
          <w:spacing w:val="3"/>
          <w:sz w:val="24"/>
          <w:szCs w:val="24"/>
        </w:rPr>
      </w:pPr>
      <w:r>
        <w:rPr>
          <w:color w:val="202124"/>
          <w:spacing w:val="3"/>
          <w:sz w:val="24"/>
          <w:szCs w:val="24"/>
        </w:rPr>
        <w:t>2.) The Account Number must be written on the check</w:t>
      </w:r>
    </w:p>
    <w:p w:rsidR="005660E4" w:rsidRDefault="005660E4" w:rsidP="005660E4">
      <w:pPr>
        <w:ind w:left="780" w:right="540"/>
        <w:rPr>
          <w:color w:val="202124"/>
          <w:spacing w:val="3"/>
          <w:sz w:val="24"/>
          <w:szCs w:val="24"/>
        </w:rPr>
      </w:pPr>
      <w:r>
        <w:rPr>
          <w:color w:val="202124"/>
          <w:spacing w:val="3"/>
          <w:sz w:val="24"/>
          <w:szCs w:val="24"/>
        </w:rPr>
        <w:t>3.) Checks must be sent via an overnight service so that the check can be tracked.  (Your team at Steward Partners will be happy to provide you with an overnight slip (UPS going to Raymond James) - Otherwise kindly overnight the check(s) to:</w:t>
      </w:r>
    </w:p>
    <w:p w:rsidR="005660E4" w:rsidRDefault="005660E4" w:rsidP="005660E4">
      <w:pPr>
        <w:spacing w:line="324" w:lineRule="atLeast"/>
        <w:ind w:left="780" w:right="540"/>
        <w:rPr>
          <w:color w:val="202124"/>
          <w:spacing w:val="3"/>
          <w:sz w:val="24"/>
          <w:szCs w:val="24"/>
        </w:rPr>
      </w:pPr>
      <w:r>
        <w:rPr>
          <w:color w:val="202124"/>
          <w:spacing w:val="3"/>
          <w:sz w:val="24"/>
          <w:szCs w:val="24"/>
        </w:rPr>
        <w:t> </w:t>
      </w:r>
    </w:p>
    <w:p w:rsidR="005660E4" w:rsidRDefault="005660E4" w:rsidP="005660E4">
      <w:pPr>
        <w:ind w:left="240" w:right="540"/>
        <w:rPr>
          <w:color w:val="202124"/>
          <w:spacing w:val="3"/>
          <w:sz w:val="24"/>
          <w:szCs w:val="24"/>
        </w:rPr>
      </w:pPr>
      <w:r>
        <w:rPr>
          <w:b/>
          <w:bCs/>
          <w:color w:val="202124"/>
          <w:spacing w:val="3"/>
          <w:sz w:val="24"/>
          <w:szCs w:val="24"/>
        </w:rPr>
        <w:t>Raymond James &amp; Associates</w:t>
      </w:r>
    </w:p>
    <w:p w:rsidR="005660E4" w:rsidRDefault="005660E4" w:rsidP="005660E4">
      <w:pPr>
        <w:ind w:left="240" w:right="540"/>
        <w:rPr>
          <w:color w:val="202124"/>
          <w:spacing w:val="3"/>
          <w:sz w:val="24"/>
          <w:szCs w:val="24"/>
        </w:rPr>
      </w:pPr>
      <w:r>
        <w:rPr>
          <w:b/>
          <w:bCs/>
          <w:color w:val="202124"/>
          <w:spacing w:val="3"/>
          <w:sz w:val="24"/>
          <w:szCs w:val="24"/>
        </w:rPr>
        <w:t>Attention: Treasury</w:t>
      </w:r>
    </w:p>
    <w:p w:rsidR="005660E4" w:rsidRDefault="005660E4" w:rsidP="005660E4">
      <w:pPr>
        <w:ind w:left="240" w:right="540"/>
        <w:rPr>
          <w:color w:val="202124"/>
          <w:spacing w:val="3"/>
          <w:sz w:val="24"/>
          <w:szCs w:val="24"/>
        </w:rPr>
      </w:pPr>
      <w:r>
        <w:rPr>
          <w:b/>
          <w:bCs/>
          <w:color w:val="202124"/>
          <w:spacing w:val="3"/>
          <w:sz w:val="24"/>
          <w:szCs w:val="24"/>
        </w:rPr>
        <w:t>880 Carillon Parkway</w:t>
      </w:r>
    </w:p>
    <w:p w:rsidR="005660E4" w:rsidRDefault="005660E4" w:rsidP="005660E4">
      <w:pPr>
        <w:ind w:left="240" w:right="540"/>
        <w:rPr>
          <w:b/>
          <w:bCs/>
          <w:color w:val="202124"/>
          <w:spacing w:val="3"/>
          <w:sz w:val="24"/>
          <w:szCs w:val="24"/>
        </w:rPr>
      </w:pPr>
      <w:r>
        <w:rPr>
          <w:b/>
          <w:bCs/>
          <w:color w:val="202124"/>
          <w:spacing w:val="3"/>
          <w:sz w:val="24"/>
          <w:szCs w:val="24"/>
        </w:rPr>
        <w:t>St Petersburg, FL 33716</w:t>
      </w:r>
    </w:p>
    <w:p w:rsidR="005660E4" w:rsidRDefault="005660E4" w:rsidP="005660E4">
      <w:pPr>
        <w:ind w:left="240" w:right="540"/>
        <w:rPr>
          <w:color w:val="202124"/>
          <w:spacing w:val="3"/>
          <w:sz w:val="24"/>
          <w:szCs w:val="24"/>
        </w:rPr>
      </w:pPr>
    </w:p>
    <w:p w:rsidR="005660E4" w:rsidRDefault="005660E4" w:rsidP="005660E4">
      <w:pPr>
        <w:spacing w:line="324" w:lineRule="atLeast"/>
        <w:ind w:left="240" w:right="540"/>
        <w:rPr>
          <w:color w:val="202124"/>
          <w:spacing w:val="3"/>
          <w:sz w:val="24"/>
          <w:szCs w:val="24"/>
        </w:rPr>
      </w:pPr>
      <w:r>
        <w:rPr>
          <w:b/>
          <w:bCs/>
          <w:color w:val="202124"/>
          <w:spacing w:val="3"/>
          <w:sz w:val="24"/>
          <w:szCs w:val="24"/>
        </w:rPr>
        <w:t>Mobile Check Deposits </w:t>
      </w:r>
    </w:p>
    <w:p w:rsidR="005660E4" w:rsidRDefault="005660E4" w:rsidP="005660E4">
      <w:pPr>
        <w:spacing w:line="324" w:lineRule="atLeast"/>
        <w:ind w:left="780" w:right="540"/>
        <w:rPr>
          <w:color w:val="202124"/>
          <w:spacing w:val="3"/>
          <w:sz w:val="24"/>
          <w:szCs w:val="24"/>
        </w:rPr>
      </w:pPr>
      <w:r>
        <w:rPr>
          <w:color w:val="202124"/>
          <w:spacing w:val="3"/>
          <w:sz w:val="24"/>
          <w:szCs w:val="24"/>
        </w:rPr>
        <w:t>                   </w:t>
      </w:r>
    </w:p>
    <w:p w:rsidR="005660E4" w:rsidRDefault="005660E4" w:rsidP="005660E4">
      <w:pPr>
        <w:spacing w:line="324" w:lineRule="atLeast"/>
        <w:ind w:right="540"/>
        <w:rPr>
          <w:b/>
          <w:bCs/>
          <w:color w:val="202124"/>
          <w:spacing w:val="3"/>
          <w:sz w:val="24"/>
          <w:szCs w:val="24"/>
        </w:rPr>
      </w:pPr>
      <w:r>
        <w:rPr>
          <w:b/>
          <w:bCs/>
          <w:color w:val="202124"/>
          <w:spacing w:val="3"/>
          <w:sz w:val="24"/>
          <w:szCs w:val="24"/>
        </w:rPr>
        <w:t>LINK TO INSTALL THE APP FOR MOBILE DEPOSITS:</w:t>
      </w:r>
    </w:p>
    <w:p w:rsidR="005660E4" w:rsidRDefault="005660E4" w:rsidP="005660E4">
      <w:pPr>
        <w:spacing w:line="324" w:lineRule="atLeast"/>
        <w:ind w:right="540"/>
        <w:rPr>
          <w:color w:val="202124"/>
          <w:spacing w:val="3"/>
          <w:sz w:val="24"/>
          <w:szCs w:val="24"/>
        </w:rPr>
      </w:pPr>
    </w:p>
    <w:p w:rsidR="005660E4" w:rsidRDefault="002D05F1" w:rsidP="005660E4">
      <w:pPr>
        <w:spacing w:line="324" w:lineRule="atLeast"/>
        <w:ind w:left="240" w:right="540"/>
        <w:rPr>
          <w:color w:val="202124"/>
          <w:spacing w:val="3"/>
          <w:sz w:val="24"/>
          <w:szCs w:val="24"/>
        </w:rPr>
      </w:pPr>
      <w:hyperlink r:id="rId6" w:tgtFrame="_blank" w:history="1">
        <w:r w:rsidR="005660E4">
          <w:rPr>
            <w:rStyle w:val="Hyperlink"/>
            <w:color w:val="002060"/>
            <w:spacing w:val="3"/>
            <w:sz w:val="24"/>
            <w:szCs w:val="24"/>
          </w:rPr>
          <w:t>https://www.raymondjames.com/email/client-access/mobile-check-deposit/email.asp?b=icd</w:t>
        </w:r>
      </w:hyperlink>
    </w:p>
    <w:p w:rsidR="005660E4" w:rsidRDefault="005660E4" w:rsidP="005660E4">
      <w:pPr>
        <w:spacing w:line="324" w:lineRule="atLeast"/>
        <w:ind w:left="240" w:right="540"/>
        <w:rPr>
          <w:color w:val="202124"/>
          <w:spacing w:val="3"/>
          <w:sz w:val="24"/>
          <w:szCs w:val="24"/>
        </w:rPr>
      </w:pPr>
      <w:r>
        <w:rPr>
          <w:color w:val="202124"/>
          <w:spacing w:val="3"/>
          <w:sz w:val="24"/>
          <w:szCs w:val="24"/>
        </w:rPr>
        <w:t> </w:t>
      </w:r>
    </w:p>
    <w:p w:rsidR="005660E4" w:rsidRDefault="005660E4" w:rsidP="005660E4">
      <w:pPr>
        <w:spacing w:line="324" w:lineRule="atLeast"/>
        <w:ind w:left="240" w:right="540"/>
        <w:rPr>
          <w:color w:val="202124"/>
          <w:spacing w:val="3"/>
          <w:sz w:val="24"/>
          <w:szCs w:val="24"/>
        </w:rPr>
      </w:pPr>
      <w:r>
        <w:rPr>
          <w:color w:val="202124"/>
          <w:spacing w:val="3"/>
          <w:sz w:val="24"/>
          <w:szCs w:val="24"/>
        </w:rPr>
        <w:lastRenderedPageBreak/>
        <w:t>Technology Help (</w:t>
      </w:r>
      <w:r>
        <w:rPr>
          <w:b/>
          <w:bCs/>
          <w:color w:val="202124"/>
          <w:spacing w:val="3"/>
          <w:sz w:val="24"/>
          <w:szCs w:val="24"/>
        </w:rPr>
        <w:t>Client Access Support</w:t>
      </w:r>
      <w:r>
        <w:rPr>
          <w:color w:val="202124"/>
          <w:spacing w:val="3"/>
          <w:sz w:val="24"/>
          <w:szCs w:val="24"/>
        </w:rPr>
        <w:t>) Client Access App or Mobile check deposits:   </w:t>
      </w:r>
      <w:r>
        <w:rPr>
          <w:b/>
          <w:bCs/>
          <w:color w:val="002060"/>
          <w:spacing w:val="3"/>
          <w:sz w:val="24"/>
          <w:szCs w:val="24"/>
        </w:rPr>
        <w:t>1-877-752-2237</w:t>
      </w:r>
    </w:p>
    <w:p w:rsidR="005660E4" w:rsidRDefault="005660E4" w:rsidP="005660E4">
      <w:pPr>
        <w:spacing w:line="324" w:lineRule="atLeast"/>
        <w:ind w:left="240" w:right="540"/>
        <w:rPr>
          <w:color w:val="202124"/>
          <w:spacing w:val="3"/>
          <w:sz w:val="24"/>
          <w:szCs w:val="24"/>
        </w:rPr>
      </w:pPr>
    </w:p>
    <w:p w:rsidR="005660E4" w:rsidRDefault="005660E4" w:rsidP="005660E4">
      <w:pPr>
        <w:spacing w:line="324" w:lineRule="atLeast"/>
        <w:ind w:left="240" w:right="540"/>
        <w:rPr>
          <w:color w:val="202124"/>
          <w:spacing w:val="3"/>
          <w:sz w:val="24"/>
          <w:szCs w:val="24"/>
        </w:rPr>
      </w:pPr>
      <w:r>
        <w:rPr>
          <w:color w:val="202124"/>
          <w:spacing w:val="3"/>
          <w:sz w:val="24"/>
          <w:szCs w:val="24"/>
        </w:rPr>
        <w:t>If for any reason you are unable to get in touch with our team, Raymond James has extensive resources to help!</w:t>
      </w:r>
    </w:p>
    <w:p w:rsidR="005660E4" w:rsidRDefault="005660E4" w:rsidP="005660E4">
      <w:pPr>
        <w:spacing w:line="324" w:lineRule="atLeast"/>
        <w:ind w:left="240" w:right="540"/>
        <w:rPr>
          <w:color w:val="202124"/>
          <w:spacing w:val="3"/>
          <w:sz w:val="24"/>
          <w:szCs w:val="24"/>
        </w:rPr>
      </w:pPr>
    </w:p>
    <w:p w:rsidR="005660E4" w:rsidRDefault="005660E4" w:rsidP="005660E4">
      <w:pPr>
        <w:spacing w:before="75" w:after="75"/>
        <w:ind w:left="240" w:right="540"/>
        <w:rPr>
          <w:color w:val="202124"/>
          <w:spacing w:val="3"/>
          <w:sz w:val="24"/>
          <w:szCs w:val="24"/>
        </w:rPr>
      </w:pPr>
      <w:r>
        <w:rPr>
          <w:b/>
          <w:bCs/>
          <w:color w:val="202124"/>
          <w:spacing w:val="3"/>
          <w:sz w:val="24"/>
          <w:szCs w:val="24"/>
        </w:rPr>
        <w:t>Who can I call for help?</w:t>
      </w:r>
    </w:p>
    <w:p w:rsidR="005660E4" w:rsidRDefault="005660E4" w:rsidP="005660E4">
      <w:pPr>
        <w:spacing w:before="75" w:after="75"/>
        <w:ind w:left="240" w:right="540"/>
        <w:rPr>
          <w:color w:val="202124"/>
          <w:spacing w:val="3"/>
          <w:sz w:val="24"/>
          <w:szCs w:val="24"/>
        </w:rPr>
      </w:pPr>
      <w:r>
        <w:rPr>
          <w:b/>
          <w:bCs/>
          <w:color w:val="202124"/>
          <w:spacing w:val="3"/>
          <w:sz w:val="24"/>
          <w:szCs w:val="24"/>
        </w:rPr>
        <w:t>To Place a Trade</w:t>
      </w:r>
      <w:r>
        <w:rPr>
          <w:color w:val="202124"/>
          <w:spacing w:val="3"/>
          <w:sz w:val="24"/>
          <w:szCs w:val="24"/>
        </w:rPr>
        <w:t> (Branch Services Trading):  </w:t>
      </w:r>
      <w:r>
        <w:rPr>
          <w:b/>
          <w:bCs/>
          <w:color w:val="202124"/>
          <w:spacing w:val="3"/>
          <w:sz w:val="24"/>
          <w:szCs w:val="24"/>
        </w:rPr>
        <w:t>727.567.9654</w:t>
      </w:r>
      <w:r>
        <w:rPr>
          <w:color w:val="202124"/>
          <w:spacing w:val="3"/>
          <w:sz w:val="24"/>
          <w:szCs w:val="24"/>
        </w:rPr>
        <w:t>  </w:t>
      </w:r>
    </w:p>
    <w:p w:rsidR="005660E4" w:rsidRDefault="005660E4" w:rsidP="005660E4">
      <w:pPr>
        <w:spacing w:before="75" w:after="75"/>
        <w:ind w:left="240" w:right="540"/>
        <w:rPr>
          <w:color w:val="202124"/>
          <w:spacing w:val="3"/>
          <w:sz w:val="24"/>
          <w:szCs w:val="24"/>
        </w:rPr>
      </w:pPr>
      <w:r>
        <w:rPr>
          <w:b/>
          <w:bCs/>
          <w:color w:val="202124"/>
          <w:spacing w:val="3"/>
          <w:sz w:val="24"/>
          <w:szCs w:val="24"/>
        </w:rPr>
        <w:t>800.647.7378 Raymond James Client Support</w:t>
      </w:r>
    </w:p>
    <w:p w:rsidR="005660E4" w:rsidRDefault="005660E4" w:rsidP="005660E4">
      <w:pPr>
        <w:spacing w:before="75" w:after="75"/>
        <w:ind w:left="240" w:right="540"/>
        <w:rPr>
          <w:b/>
          <w:bCs/>
          <w:color w:val="202124"/>
          <w:spacing w:val="3"/>
          <w:sz w:val="24"/>
          <w:szCs w:val="24"/>
        </w:rPr>
      </w:pPr>
      <w:r>
        <w:rPr>
          <w:b/>
          <w:bCs/>
          <w:color w:val="202124"/>
          <w:spacing w:val="3"/>
          <w:sz w:val="24"/>
          <w:szCs w:val="24"/>
        </w:rPr>
        <w:t>Monday through Friday, 8 am to 9 pm (Eastern)</w:t>
      </w:r>
    </w:p>
    <w:p w:rsidR="005660E4" w:rsidRDefault="005660E4" w:rsidP="005660E4">
      <w:pPr>
        <w:spacing w:before="75" w:after="75"/>
        <w:ind w:left="240" w:right="540"/>
        <w:rPr>
          <w:color w:val="202124"/>
          <w:spacing w:val="3"/>
          <w:sz w:val="24"/>
          <w:szCs w:val="24"/>
        </w:rPr>
      </w:pPr>
    </w:p>
    <w:p w:rsidR="005660E4" w:rsidRDefault="005660E4" w:rsidP="005660E4">
      <w:pPr>
        <w:spacing w:after="75"/>
        <w:ind w:left="240" w:right="540"/>
        <w:rPr>
          <w:color w:val="202124"/>
          <w:spacing w:val="3"/>
          <w:sz w:val="24"/>
          <w:szCs w:val="24"/>
        </w:rPr>
      </w:pPr>
      <w:r>
        <w:rPr>
          <w:color w:val="202124"/>
          <w:spacing w:val="3"/>
          <w:sz w:val="24"/>
          <w:szCs w:val="24"/>
        </w:rPr>
        <w:t> </w:t>
      </w:r>
      <w:r>
        <w:rPr>
          <w:i/>
          <w:iCs/>
          <w:color w:val="202124"/>
          <w:spacing w:val="3"/>
          <w:sz w:val="24"/>
          <w:szCs w:val="24"/>
          <w:u w:val="single"/>
        </w:rPr>
        <w:t>Raymond James Customer Support can help with:</w:t>
      </w:r>
    </w:p>
    <w:p w:rsidR="005660E4" w:rsidRDefault="005660E4" w:rsidP="005660E4">
      <w:pPr>
        <w:ind w:left="510" w:right="540"/>
        <w:rPr>
          <w:color w:val="202124"/>
          <w:spacing w:val="3"/>
          <w:sz w:val="24"/>
          <w:szCs w:val="24"/>
        </w:rPr>
      </w:pPr>
      <w:r>
        <w:rPr>
          <w:rFonts w:ascii="Segoe UI Symbol" w:hAnsi="Segoe UI Symbol"/>
          <w:color w:val="202124"/>
          <w:spacing w:val="3"/>
          <w:sz w:val="24"/>
          <w:szCs w:val="24"/>
        </w:rPr>
        <w:t>❖</w:t>
      </w:r>
      <w:r>
        <w:rPr>
          <w:color w:val="202124"/>
          <w:spacing w:val="3"/>
          <w:sz w:val="24"/>
          <w:szCs w:val="24"/>
        </w:rPr>
        <w:t> Account Balances</w:t>
      </w:r>
    </w:p>
    <w:p w:rsidR="005660E4" w:rsidRDefault="005660E4" w:rsidP="005660E4">
      <w:pPr>
        <w:ind w:left="510" w:right="540"/>
        <w:rPr>
          <w:color w:val="202124"/>
          <w:spacing w:val="3"/>
          <w:sz w:val="24"/>
          <w:szCs w:val="24"/>
        </w:rPr>
      </w:pPr>
      <w:r>
        <w:rPr>
          <w:rFonts w:ascii="Segoe UI Symbol" w:hAnsi="Segoe UI Symbol"/>
          <w:color w:val="202124"/>
          <w:spacing w:val="3"/>
          <w:sz w:val="24"/>
          <w:szCs w:val="24"/>
        </w:rPr>
        <w:t>❖</w:t>
      </w:r>
      <w:r>
        <w:rPr>
          <w:color w:val="202124"/>
          <w:spacing w:val="3"/>
          <w:sz w:val="24"/>
          <w:szCs w:val="24"/>
        </w:rPr>
        <w:t> Registration changes (address, phone number, etc.)</w:t>
      </w:r>
    </w:p>
    <w:p w:rsidR="005660E4" w:rsidRDefault="005660E4" w:rsidP="005660E4">
      <w:pPr>
        <w:ind w:left="510" w:right="540"/>
        <w:rPr>
          <w:color w:val="202124"/>
          <w:spacing w:val="3"/>
          <w:sz w:val="24"/>
          <w:szCs w:val="24"/>
        </w:rPr>
      </w:pPr>
      <w:r>
        <w:rPr>
          <w:rFonts w:ascii="Segoe UI Symbol" w:hAnsi="Segoe UI Symbol"/>
          <w:color w:val="202124"/>
          <w:spacing w:val="3"/>
          <w:sz w:val="24"/>
          <w:szCs w:val="24"/>
        </w:rPr>
        <w:t>❖</w:t>
      </w:r>
      <w:r>
        <w:rPr>
          <w:color w:val="202124"/>
          <w:spacing w:val="3"/>
          <w:sz w:val="24"/>
          <w:szCs w:val="24"/>
        </w:rPr>
        <w:t> Activity (help with statements)</w:t>
      </w:r>
    </w:p>
    <w:p w:rsidR="005660E4" w:rsidRDefault="005660E4" w:rsidP="005660E4">
      <w:pPr>
        <w:ind w:left="510" w:right="540"/>
        <w:rPr>
          <w:color w:val="202124"/>
          <w:spacing w:val="3"/>
          <w:sz w:val="24"/>
          <w:szCs w:val="24"/>
        </w:rPr>
      </w:pPr>
      <w:r>
        <w:rPr>
          <w:rFonts w:ascii="Segoe UI Symbol" w:hAnsi="Segoe UI Symbol"/>
          <w:color w:val="202124"/>
          <w:spacing w:val="3"/>
          <w:sz w:val="24"/>
          <w:szCs w:val="24"/>
        </w:rPr>
        <w:t>❖</w:t>
      </w:r>
      <w:r>
        <w:rPr>
          <w:color w:val="202124"/>
          <w:spacing w:val="3"/>
          <w:sz w:val="24"/>
          <w:szCs w:val="24"/>
        </w:rPr>
        <w:t> Branch contact information (how to get in touch with the FA)</w:t>
      </w:r>
    </w:p>
    <w:p w:rsidR="005660E4" w:rsidRDefault="005660E4" w:rsidP="005660E4">
      <w:pPr>
        <w:ind w:left="510" w:right="540"/>
        <w:rPr>
          <w:color w:val="202124"/>
          <w:spacing w:val="3"/>
          <w:sz w:val="24"/>
          <w:szCs w:val="24"/>
        </w:rPr>
      </w:pPr>
      <w:r>
        <w:rPr>
          <w:rFonts w:ascii="Segoe UI Symbol" w:hAnsi="Segoe UI Symbol"/>
          <w:color w:val="202124"/>
          <w:spacing w:val="3"/>
          <w:sz w:val="24"/>
          <w:szCs w:val="24"/>
        </w:rPr>
        <w:t>❖</w:t>
      </w:r>
      <w:r>
        <w:rPr>
          <w:color w:val="202124"/>
          <w:spacing w:val="3"/>
          <w:sz w:val="24"/>
          <w:szCs w:val="24"/>
        </w:rPr>
        <w:t> Brokerage Ops procedures (where to send checks)</w:t>
      </w:r>
    </w:p>
    <w:p w:rsidR="005660E4" w:rsidRDefault="005660E4" w:rsidP="005660E4">
      <w:pPr>
        <w:ind w:left="510" w:right="540"/>
        <w:rPr>
          <w:color w:val="202124"/>
          <w:spacing w:val="3"/>
          <w:sz w:val="24"/>
          <w:szCs w:val="24"/>
        </w:rPr>
      </w:pPr>
      <w:r>
        <w:rPr>
          <w:rFonts w:ascii="Segoe UI Symbol" w:hAnsi="Segoe UI Symbol"/>
          <w:color w:val="202124"/>
          <w:spacing w:val="3"/>
          <w:sz w:val="24"/>
          <w:szCs w:val="24"/>
        </w:rPr>
        <w:t>❖</w:t>
      </w:r>
      <w:r>
        <w:rPr>
          <w:color w:val="202124"/>
          <w:spacing w:val="3"/>
          <w:sz w:val="24"/>
          <w:szCs w:val="24"/>
        </w:rPr>
        <w:t> Status of check deposits</w:t>
      </w:r>
    </w:p>
    <w:p w:rsidR="005660E4" w:rsidRDefault="005660E4" w:rsidP="005660E4">
      <w:pPr>
        <w:ind w:left="510" w:right="540"/>
        <w:rPr>
          <w:color w:val="202124"/>
          <w:spacing w:val="3"/>
          <w:sz w:val="24"/>
          <w:szCs w:val="24"/>
        </w:rPr>
      </w:pPr>
      <w:r>
        <w:rPr>
          <w:rFonts w:ascii="Segoe UI Symbol" w:hAnsi="Segoe UI Symbol"/>
          <w:color w:val="202124"/>
          <w:spacing w:val="3"/>
          <w:sz w:val="24"/>
          <w:szCs w:val="24"/>
        </w:rPr>
        <w:t>❖</w:t>
      </w:r>
      <w:r>
        <w:rPr>
          <w:color w:val="202124"/>
          <w:spacing w:val="3"/>
          <w:sz w:val="24"/>
          <w:szCs w:val="24"/>
        </w:rPr>
        <w:t> Requests for money</w:t>
      </w:r>
    </w:p>
    <w:p w:rsidR="005660E4" w:rsidRDefault="005660E4" w:rsidP="005660E4">
      <w:pPr>
        <w:ind w:left="510" w:right="540"/>
        <w:rPr>
          <w:color w:val="202124"/>
          <w:spacing w:val="3"/>
          <w:sz w:val="24"/>
          <w:szCs w:val="24"/>
        </w:rPr>
      </w:pPr>
    </w:p>
    <w:p w:rsidR="005660E4" w:rsidRDefault="005660E4" w:rsidP="005660E4">
      <w:pPr>
        <w:rPr>
          <w:color w:val="202124"/>
          <w:spacing w:val="3"/>
          <w:sz w:val="24"/>
          <w:szCs w:val="24"/>
        </w:rPr>
      </w:pPr>
      <w:r>
        <w:rPr>
          <w:color w:val="202124"/>
          <w:spacing w:val="3"/>
          <w:sz w:val="24"/>
          <w:szCs w:val="24"/>
        </w:rPr>
        <w:t>Thank you for your understanding and support.</w:t>
      </w:r>
    </w:p>
    <w:p w:rsidR="005660E4" w:rsidRDefault="005660E4" w:rsidP="005660E4">
      <w:pPr>
        <w:rPr>
          <w:color w:val="202124"/>
          <w:spacing w:val="3"/>
          <w:sz w:val="24"/>
          <w:szCs w:val="24"/>
        </w:rPr>
      </w:pPr>
    </w:p>
    <w:p w:rsidR="005660E4" w:rsidRDefault="005660E4" w:rsidP="005660E4">
      <w:pPr>
        <w:rPr>
          <w:sz w:val="24"/>
          <w:szCs w:val="24"/>
        </w:rPr>
      </w:pPr>
    </w:p>
    <w:p w:rsidR="005660E4" w:rsidRDefault="005660E4" w:rsidP="005660E4">
      <w:pPr>
        <w:rPr>
          <w:sz w:val="24"/>
          <w:szCs w:val="24"/>
        </w:rPr>
      </w:pPr>
    </w:p>
    <w:p w:rsidR="005660E4" w:rsidRDefault="005660E4" w:rsidP="005660E4">
      <w:pPr>
        <w:rPr>
          <w:i/>
          <w:iCs/>
          <w:sz w:val="16"/>
          <w:szCs w:val="16"/>
        </w:rPr>
      </w:pPr>
      <w:r>
        <w:rPr>
          <w:b/>
          <w:bCs/>
          <w:i/>
          <w:iCs/>
          <w:sz w:val="16"/>
          <w:szCs w:val="16"/>
        </w:rPr>
        <w:t>Steward Partners Global Advisory,</w:t>
      </w:r>
      <w:r>
        <w:rPr>
          <w:i/>
          <w:iCs/>
          <w:sz w:val="16"/>
          <w:szCs w:val="16"/>
        </w:rPr>
        <w:t xml:space="preserve"> LLC maintains a separate professional business relationship with, and our professionals offer securities through, Raymond James Financial Services, Inc., member FINRA/SIPC. Investment advisory services offered through Steward Partners Investment Advisory, LLC</w:t>
      </w:r>
    </w:p>
    <w:p w:rsidR="005660E4" w:rsidRDefault="005660E4" w:rsidP="005660E4">
      <w:pPr>
        <w:rPr>
          <w:sz w:val="16"/>
          <w:szCs w:val="16"/>
        </w:rPr>
      </w:pPr>
    </w:p>
    <w:p w:rsidR="005660E4" w:rsidRDefault="005660E4" w:rsidP="005660E4">
      <w:pPr>
        <w:rPr>
          <w:sz w:val="16"/>
          <w:szCs w:val="16"/>
        </w:rPr>
      </w:pPr>
    </w:p>
    <w:p w:rsidR="005660E4" w:rsidRDefault="005660E4" w:rsidP="005660E4">
      <w:pPr>
        <w:rPr>
          <w:i/>
          <w:iCs/>
          <w:sz w:val="16"/>
          <w:szCs w:val="16"/>
        </w:rPr>
      </w:pPr>
      <w:r>
        <w:rPr>
          <w:i/>
          <w:iCs/>
          <w:sz w:val="16"/>
          <w:szCs w:val="16"/>
        </w:rPr>
        <w:t>Any information provided in this email has been prepared from sources believed to be reliable, but is not guaranteed by RJFS or by Steward Partners Global Advisory and is not a complete summary or statement of all available data necessary for making an investment decision.  Any information provided is for informational purposes only and does not constitute a recommendation.  This email is intended only for the person or entity to which it is addressed and may contain confidential and/or privileged material.  Any review, retransmission, dissemination or other use of, or taking of any action in reliance upon, this information by persons or entities other than the intended recipient is prohibited.  If you received this message in error, please contact the sender immediately and delete the material from your computer</w:t>
      </w:r>
    </w:p>
    <w:p w:rsidR="005660E4" w:rsidRDefault="005660E4" w:rsidP="005660E4"/>
    <w:p w:rsidR="005660E4" w:rsidRDefault="005660E4" w:rsidP="005660E4"/>
    <w:p w:rsidR="005660E4" w:rsidRDefault="005660E4" w:rsidP="005660E4"/>
    <w:p w:rsidR="005660E4" w:rsidRDefault="005660E4" w:rsidP="005660E4"/>
    <w:bookmarkEnd w:id="1"/>
    <w:p w:rsidR="005660E4" w:rsidRDefault="005660E4" w:rsidP="005660E4"/>
    <w:p w:rsidR="00AE1338" w:rsidRDefault="00AE1338"/>
    <w:sectPr w:rsidR="00AE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E4"/>
    <w:rsid w:val="000420D5"/>
    <w:rsid w:val="002D05F1"/>
    <w:rsid w:val="005660E4"/>
    <w:rsid w:val="007949E9"/>
    <w:rsid w:val="00AE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1EA43-0635-4A15-B5E5-EAB36E7D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0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73023">
      <w:bodyDiv w:val="1"/>
      <w:marLeft w:val="0"/>
      <w:marRight w:val="0"/>
      <w:marTop w:val="0"/>
      <w:marBottom w:val="0"/>
      <w:divBdr>
        <w:top w:val="none" w:sz="0" w:space="0" w:color="auto"/>
        <w:left w:val="none" w:sz="0" w:space="0" w:color="auto"/>
        <w:bottom w:val="none" w:sz="0" w:space="0" w:color="auto"/>
        <w:right w:val="none" w:sz="0" w:space="0" w:color="auto"/>
      </w:divBdr>
    </w:div>
    <w:div w:id="14968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ymondjames.com/email/client-access/mobile-check-deposit/email.asp?b=icd" TargetMode="External"/><Relationship Id="rId5" Type="http://schemas.openxmlformats.org/officeDocument/2006/relationships/hyperlink" Target="https://clientaccess.rjf.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Gonyo</dc:creator>
  <cp:keywords/>
  <dc:description/>
  <cp:lastModifiedBy>Jacqueline Gonyo</cp:lastModifiedBy>
  <cp:revision>2</cp:revision>
  <dcterms:created xsi:type="dcterms:W3CDTF">2020-03-27T15:18:00Z</dcterms:created>
  <dcterms:modified xsi:type="dcterms:W3CDTF">2020-03-27T15:18:00Z</dcterms:modified>
</cp:coreProperties>
</file>